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DBABC" w14:textId="031EE22D" w:rsidR="00C23993" w:rsidRPr="001656B1" w:rsidRDefault="00134624" w:rsidP="00C23993">
      <w:pPr>
        <w:jc w:val="center"/>
        <w:rPr>
          <w:rFonts w:ascii="Papyrus" w:hAnsi="Papyrus"/>
          <w:sz w:val="40"/>
          <w:szCs w:val="40"/>
        </w:rPr>
      </w:pPr>
      <w:r w:rsidRPr="001656B1">
        <w:rPr>
          <w:rFonts w:ascii="Papyrus" w:hAnsi="Papyrus"/>
          <w:sz w:val="40"/>
          <w:szCs w:val="40"/>
        </w:rPr>
        <w:t>Hands On Therapeutics</w:t>
      </w:r>
    </w:p>
    <w:p w14:paraId="6E1A04C2" w14:textId="77777777" w:rsidR="004A1265" w:rsidRDefault="00134624" w:rsidP="00C23993">
      <w:pPr>
        <w:jc w:val="center"/>
        <w:rPr>
          <w:sz w:val="40"/>
          <w:szCs w:val="40"/>
        </w:rPr>
      </w:pPr>
      <w:r>
        <w:rPr>
          <w:noProof/>
          <w:sz w:val="24"/>
          <w:szCs w:val="24"/>
        </w:rPr>
        <w:drawing>
          <wp:inline distT="0" distB="0" distL="0" distR="0" wp14:anchorId="7842A0A3" wp14:editId="389C6AE5">
            <wp:extent cx="10382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20282" w14:textId="09110C85" w:rsidR="00C23993" w:rsidRPr="00C23993" w:rsidRDefault="00C23993" w:rsidP="00C23993">
      <w:pPr>
        <w:jc w:val="center"/>
        <w:rPr>
          <w:sz w:val="40"/>
          <w:szCs w:val="40"/>
        </w:rPr>
      </w:pPr>
      <w:r w:rsidRPr="00C23993">
        <w:rPr>
          <w:sz w:val="40"/>
          <w:szCs w:val="40"/>
        </w:rPr>
        <w:t>Policy Notifications</w:t>
      </w:r>
    </w:p>
    <w:p w14:paraId="21E7AD5E" w14:textId="1E6370D5" w:rsidR="00C23993" w:rsidRPr="00C23993" w:rsidRDefault="00C23993" w:rsidP="00C23993">
      <w:pPr>
        <w:jc w:val="center"/>
        <w:rPr>
          <w:b/>
          <w:bCs/>
          <w:sz w:val="40"/>
          <w:szCs w:val="40"/>
        </w:rPr>
      </w:pPr>
      <w:r w:rsidRPr="00C23993">
        <w:rPr>
          <w:b/>
          <w:bCs/>
          <w:sz w:val="40"/>
          <w:szCs w:val="40"/>
        </w:rPr>
        <w:t>Please read carefully and initial each policy and sign and date the bottom.</w:t>
      </w:r>
    </w:p>
    <w:p w14:paraId="39500096" w14:textId="77777777" w:rsidR="00C23993" w:rsidRDefault="00C23993"/>
    <w:p w14:paraId="7DFA7254" w14:textId="79131A8F" w:rsidR="00C23993" w:rsidRDefault="00C23993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C23993">
        <w:rPr>
          <w:sz w:val="28"/>
          <w:szCs w:val="28"/>
        </w:rPr>
        <w:t xml:space="preserve">Per our policy, there is a </w:t>
      </w:r>
      <w:r w:rsidRPr="00C23993">
        <w:rPr>
          <w:b/>
          <w:bCs/>
          <w:sz w:val="28"/>
          <w:szCs w:val="28"/>
        </w:rPr>
        <w:t>$25 charge</w:t>
      </w:r>
      <w:r w:rsidR="001656B1">
        <w:rPr>
          <w:b/>
          <w:bCs/>
          <w:sz w:val="28"/>
          <w:szCs w:val="28"/>
        </w:rPr>
        <w:t xml:space="preserve"> for follow up appointments and a $50 charge for  new patients</w:t>
      </w:r>
      <w:r w:rsidRPr="00C23993">
        <w:rPr>
          <w:sz w:val="28"/>
          <w:szCs w:val="28"/>
        </w:rPr>
        <w:t xml:space="preserve"> </w:t>
      </w:r>
      <w:r w:rsidR="001656B1">
        <w:rPr>
          <w:sz w:val="28"/>
          <w:szCs w:val="28"/>
        </w:rPr>
        <w:t>that</w:t>
      </w:r>
      <w:r w:rsidRPr="00C23993">
        <w:rPr>
          <w:sz w:val="28"/>
          <w:szCs w:val="28"/>
        </w:rPr>
        <w:t xml:space="preserve"> </w:t>
      </w:r>
      <w:r w:rsidRPr="00C23993">
        <w:rPr>
          <w:b/>
          <w:bCs/>
          <w:sz w:val="28"/>
          <w:szCs w:val="28"/>
        </w:rPr>
        <w:t xml:space="preserve">miss </w:t>
      </w:r>
      <w:r w:rsidRPr="00C23993">
        <w:rPr>
          <w:sz w:val="28"/>
          <w:szCs w:val="28"/>
        </w:rPr>
        <w:t xml:space="preserve">or </w:t>
      </w:r>
      <w:r w:rsidRPr="00C23993">
        <w:rPr>
          <w:b/>
          <w:bCs/>
          <w:sz w:val="28"/>
          <w:szCs w:val="28"/>
        </w:rPr>
        <w:t>cancel</w:t>
      </w:r>
      <w:r w:rsidRPr="00C23993">
        <w:rPr>
          <w:sz w:val="28"/>
          <w:szCs w:val="28"/>
        </w:rPr>
        <w:t xml:space="preserve"> </w:t>
      </w:r>
      <w:r w:rsidR="001656B1">
        <w:rPr>
          <w:sz w:val="28"/>
          <w:szCs w:val="28"/>
        </w:rPr>
        <w:t xml:space="preserve">their </w:t>
      </w:r>
      <w:r w:rsidRPr="00C23993">
        <w:rPr>
          <w:sz w:val="28"/>
          <w:szCs w:val="28"/>
        </w:rPr>
        <w:t xml:space="preserve">appointment </w:t>
      </w:r>
      <w:r w:rsidR="001656B1">
        <w:rPr>
          <w:sz w:val="28"/>
          <w:szCs w:val="28"/>
        </w:rPr>
        <w:t>without</w:t>
      </w:r>
      <w:r w:rsidRPr="00C23993">
        <w:rPr>
          <w:sz w:val="28"/>
          <w:szCs w:val="28"/>
        </w:rPr>
        <w:t xml:space="preserve"> a 24-hour notification. This fee will be collected at your </w:t>
      </w:r>
      <w:r w:rsidRPr="00C23993">
        <w:rPr>
          <w:b/>
          <w:bCs/>
          <w:sz w:val="28"/>
          <w:szCs w:val="28"/>
        </w:rPr>
        <w:t>NEXT</w:t>
      </w:r>
      <w:r w:rsidRPr="00C23993">
        <w:rPr>
          <w:sz w:val="28"/>
          <w:szCs w:val="28"/>
        </w:rPr>
        <w:t xml:space="preserve"> scheduled appointment.</w:t>
      </w:r>
    </w:p>
    <w:p w14:paraId="5EDE3102" w14:textId="0D0B0ED8" w:rsidR="00C23993" w:rsidRDefault="00C23993">
      <w:pPr>
        <w:rPr>
          <w:sz w:val="28"/>
          <w:szCs w:val="28"/>
        </w:rPr>
      </w:pPr>
    </w:p>
    <w:p w14:paraId="7C452445" w14:textId="7288FF37" w:rsidR="00C23993" w:rsidRDefault="00C23993">
      <w:pPr>
        <w:rPr>
          <w:sz w:val="28"/>
          <w:szCs w:val="28"/>
        </w:rPr>
      </w:pPr>
      <w:r>
        <w:rPr>
          <w:sz w:val="28"/>
          <w:szCs w:val="28"/>
        </w:rPr>
        <w:t xml:space="preserve">________Our practice strives to run on time. If you are more than </w:t>
      </w:r>
      <w:r w:rsidRPr="00C23993">
        <w:rPr>
          <w:b/>
          <w:bCs/>
          <w:sz w:val="28"/>
          <w:szCs w:val="28"/>
        </w:rPr>
        <w:t xml:space="preserve">10 minutes late </w:t>
      </w:r>
      <w:r>
        <w:rPr>
          <w:sz w:val="28"/>
          <w:szCs w:val="28"/>
        </w:rPr>
        <w:t xml:space="preserve">for your </w:t>
      </w:r>
      <w:r w:rsidRPr="00C23993">
        <w:rPr>
          <w:b/>
          <w:bCs/>
          <w:sz w:val="28"/>
          <w:szCs w:val="28"/>
        </w:rPr>
        <w:t>scheduled appointment time</w:t>
      </w:r>
      <w:r>
        <w:rPr>
          <w:sz w:val="28"/>
          <w:szCs w:val="28"/>
        </w:rPr>
        <w:t xml:space="preserve"> or are a new patient and your paperwork is not completed by your scheduled appointment time, you may be asked to reschedule.</w:t>
      </w:r>
    </w:p>
    <w:p w14:paraId="499B788C" w14:textId="6C6C7D41" w:rsidR="00C23993" w:rsidRDefault="00C23993">
      <w:pPr>
        <w:rPr>
          <w:sz w:val="28"/>
          <w:szCs w:val="28"/>
        </w:rPr>
      </w:pPr>
    </w:p>
    <w:p w14:paraId="190E241F" w14:textId="197A1294" w:rsidR="00C23993" w:rsidRDefault="00C23993">
      <w:pPr>
        <w:rPr>
          <w:sz w:val="28"/>
          <w:szCs w:val="28"/>
        </w:rPr>
      </w:pPr>
      <w:r>
        <w:rPr>
          <w:sz w:val="28"/>
          <w:szCs w:val="28"/>
        </w:rPr>
        <w:t xml:space="preserve">________Copays, Co-insurance estimates and Training payments are </w:t>
      </w:r>
      <w:r w:rsidRPr="00C23993">
        <w:rPr>
          <w:b/>
          <w:bCs/>
          <w:sz w:val="28"/>
          <w:szCs w:val="28"/>
        </w:rPr>
        <w:t>due at the time of service</w:t>
      </w:r>
      <w:r>
        <w:rPr>
          <w:sz w:val="28"/>
          <w:szCs w:val="28"/>
        </w:rPr>
        <w:t>. If you are unable to pay you may be rescheduled to another date.</w:t>
      </w:r>
    </w:p>
    <w:p w14:paraId="3B2DBCC3" w14:textId="64AF4C05" w:rsidR="00C23993" w:rsidRDefault="00C23993">
      <w:pPr>
        <w:rPr>
          <w:sz w:val="28"/>
          <w:szCs w:val="28"/>
        </w:rPr>
      </w:pPr>
    </w:p>
    <w:p w14:paraId="34044B16" w14:textId="490F5EC9" w:rsidR="00C23993" w:rsidRPr="00C23993" w:rsidRDefault="00C23993">
      <w:pPr>
        <w:rPr>
          <w:sz w:val="24"/>
          <w:szCs w:val="24"/>
        </w:rPr>
      </w:pPr>
      <w:r w:rsidRPr="00C23993">
        <w:rPr>
          <w:sz w:val="24"/>
          <w:szCs w:val="24"/>
        </w:rPr>
        <w:t>Patient Signature: _________________________________________________</w:t>
      </w:r>
      <w:r w:rsidRPr="00C23993">
        <w:rPr>
          <w:sz w:val="24"/>
          <w:szCs w:val="24"/>
        </w:rPr>
        <w:tab/>
        <w:t>Date: ______________</w:t>
      </w:r>
    </w:p>
    <w:p w14:paraId="0DDA195A" w14:textId="008D8035" w:rsidR="00C23993" w:rsidRDefault="001656B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4F7C1538" w14:textId="77777777" w:rsidR="001656B1" w:rsidRPr="00C23993" w:rsidRDefault="001656B1">
      <w:pPr>
        <w:rPr>
          <w:sz w:val="24"/>
          <w:szCs w:val="24"/>
        </w:rPr>
      </w:pPr>
    </w:p>
    <w:p w14:paraId="63FBE88C" w14:textId="5A44E1A2" w:rsidR="00C23993" w:rsidRDefault="00C23993">
      <w:pPr>
        <w:rPr>
          <w:sz w:val="24"/>
          <w:szCs w:val="24"/>
        </w:rPr>
      </w:pPr>
      <w:r w:rsidRPr="00C23993">
        <w:rPr>
          <w:sz w:val="24"/>
          <w:szCs w:val="24"/>
        </w:rPr>
        <w:t>Witness: ________________________________________________________</w:t>
      </w:r>
      <w:r w:rsidRPr="00C23993">
        <w:rPr>
          <w:sz w:val="24"/>
          <w:szCs w:val="24"/>
        </w:rPr>
        <w:tab/>
        <w:t>Date: ______________</w:t>
      </w:r>
    </w:p>
    <w:p w14:paraId="1F90F585" w14:textId="1727B7DA" w:rsidR="00134624" w:rsidRDefault="00134624">
      <w:pPr>
        <w:rPr>
          <w:sz w:val="24"/>
          <w:szCs w:val="24"/>
        </w:rPr>
      </w:pPr>
    </w:p>
    <w:p w14:paraId="69C4D313" w14:textId="3EE2788A" w:rsidR="00134624" w:rsidRDefault="00134624">
      <w:pPr>
        <w:rPr>
          <w:sz w:val="24"/>
          <w:szCs w:val="24"/>
        </w:rPr>
      </w:pPr>
    </w:p>
    <w:p w14:paraId="11D42FA7" w14:textId="26ECE646" w:rsidR="00134624" w:rsidRPr="00C23993" w:rsidRDefault="00134624" w:rsidP="0013462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Hands On Therapeutics     675 Old Ballas Rd. Suite 210     314-994-7468</w:t>
      </w:r>
    </w:p>
    <w:sectPr w:rsidR="00134624" w:rsidRPr="00C23993" w:rsidSect="0012172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93"/>
    <w:rsid w:val="0012172B"/>
    <w:rsid w:val="00134624"/>
    <w:rsid w:val="001656B1"/>
    <w:rsid w:val="004A1265"/>
    <w:rsid w:val="007949A2"/>
    <w:rsid w:val="00C23993"/>
    <w:rsid w:val="00C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89C8"/>
  <w15:chartTrackingRefBased/>
  <w15:docId w15:val="{A3DDACCA-55DE-48C8-9254-BD213796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Office3</dc:creator>
  <cp:keywords/>
  <dc:description/>
  <cp:lastModifiedBy>Business Office3</cp:lastModifiedBy>
  <cp:revision>4</cp:revision>
  <cp:lastPrinted>2022-02-11T19:35:00Z</cp:lastPrinted>
  <dcterms:created xsi:type="dcterms:W3CDTF">2022-02-04T18:28:00Z</dcterms:created>
  <dcterms:modified xsi:type="dcterms:W3CDTF">2022-02-11T19:36:00Z</dcterms:modified>
</cp:coreProperties>
</file>